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07F52" w:rsidRPr="001F7C6A" w:rsidRDefault="00C07F52" w:rsidP="00A74FB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Supplementary</w:t>
      </w:r>
      <w:r w:rsidRPr="001F7C6A">
        <w:rPr>
          <w:rFonts w:ascii="Times New Roman" w:hAnsi="Times New Roman" w:cs="Times New Roman"/>
          <w:b/>
          <w:sz w:val="28"/>
          <w:szCs w:val="28"/>
        </w:rPr>
        <w:t xml:space="preserve"> Information</w:t>
      </w:r>
    </w:p>
    <w:p w:rsidR="00C07F52" w:rsidRPr="001F7C6A" w:rsidRDefault="00C07F52" w:rsidP="00A74FB0">
      <w:pPr>
        <w:rPr>
          <w:rFonts w:ascii="Times New Roman" w:hAnsi="Times New Roman" w:cs="Times New Roman"/>
          <w:sz w:val="28"/>
          <w:szCs w:val="28"/>
        </w:rPr>
      </w:pPr>
    </w:p>
    <w:p w:rsidR="00C07F52" w:rsidRDefault="00C07F52" w:rsidP="00A74FB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Iron oxide Nanostructures for the Reduction of Bicarbonate to Solar Fuels</w:t>
      </w:r>
    </w:p>
    <w:p w:rsidR="00C07F52" w:rsidRPr="001F7C6A" w:rsidRDefault="00C07F52" w:rsidP="00A74FB0">
      <w:pPr>
        <w:rPr>
          <w:rFonts w:ascii="Times New Roman" w:hAnsi="Times New Roman" w:cs="Times New Roman"/>
          <w:sz w:val="28"/>
          <w:szCs w:val="28"/>
        </w:rPr>
      </w:pPr>
    </w:p>
    <w:p w:rsidR="00C07F52" w:rsidRDefault="00C07F52" w:rsidP="00A74FB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Hanqing Pan</w:t>
      </w:r>
      <w:r w:rsidRPr="005F6241">
        <w:rPr>
          <w:rFonts w:ascii="Times New Roman" w:hAnsi="Times New Roman" w:cs="Times New Roman"/>
          <w:vertAlign w:val="superscript"/>
        </w:rPr>
        <w:t>1</w:t>
      </w:r>
      <w:r>
        <w:rPr>
          <w:rFonts w:ascii="Times New Roman" w:hAnsi="Times New Roman" w:cs="Times New Roman"/>
        </w:rPr>
        <w:t>, Kristian R. Martindale</w:t>
      </w:r>
      <w:r w:rsidRPr="00D062F6"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, Michael D. Heagy</w:t>
      </w:r>
      <w:r w:rsidRPr="005F6241">
        <w:rPr>
          <w:rFonts w:ascii="Times New Roman" w:hAnsi="Times New Roman" w:cs="Times New Roman"/>
          <w:vertAlign w:val="superscript"/>
        </w:rPr>
        <w:t>1</w:t>
      </w:r>
      <w:r>
        <w:rPr>
          <w:rFonts w:ascii="Times New Roman" w:hAnsi="Times New Roman" w:cs="Times New Roman"/>
        </w:rPr>
        <w:t>*</w:t>
      </w:r>
    </w:p>
    <w:p w:rsidR="00C07F52" w:rsidRDefault="00C07F52" w:rsidP="00A74FB0">
      <w:pPr>
        <w:rPr>
          <w:rFonts w:ascii="Times New Roman" w:hAnsi="Times New Roman" w:cs="Times New Roman"/>
        </w:rPr>
      </w:pPr>
    </w:p>
    <w:p w:rsidR="00C07F52" w:rsidRDefault="00C07F52" w:rsidP="00A74FB0">
      <w:pPr>
        <w:spacing w:after="200"/>
        <w:rPr>
          <w:rFonts w:ascii="Times New Roman" w:hAnsi="Times New Roman" w:cs="Times New Roman"/>
          <w:lang w:eastAsia="zh-CN"/>
        </w:rPr>
      </w:pPr>
      <w:r w:rsidRPr="003B5918">
        <w:rPr>
          <w:rFonts w:ascii="Times New Roman" w:hAnsi="Times New Roman" w:cs="Times New Roman"/>
          <w:vertAlign w:val="superscript"/>
          <w:lang w:eastAsia="zh-CN"/>
        </w:rPr>
        <w:t>1</w:t>
      </w:r>
      <w:r w:rsidRPr="003B5918">
        <w:rPr>
          <w:rFonts w:ascii="Times New Roman" w:hAnsi="Times New Roman" w:cs="Times New Roman"/>
          <w:lang w:eastAsia="zh-CN"/>
        </w:rPr>
        <w:t xml:space="preserve">Department of Chemistry, New Mexico Institute of Mining and Technology, </w:t>
      </w:r>
      <w:r w:rsidRPr="003B5918">
        <w:rPr>
          <w:rFonts w:ascii="Times New Roman" w:hAnsi="Times New Roman" w:cs="Times New Roman"/>
          <w:vertAlign w:val="superscript"/>
          <w:lang w:eastAsia="zh-CN"/>
        </w:rPr>
        <w:t>2</w:t>
      </w:r>
      <w:r w:rsidRPr="003B5918">
        <w:rPr>
          <w:rFonts w:ascii="Times New Roman" w:hAnsi="Times New Roman" w:cs="Times New Roman"/>
          <w:lang w:eastAsia="zh-CN"/>
        </w:rPr>
        <w:t>Department of Chemical Engineering, New Mexico Institute of Mining and Technology</w:t>
      </w:r>
    </w:p>
    <w:p w:rsidR="00C07F52" w:rsidRDefault="00C07F52" w:rsidP="00C07F52">
      <w:pPr>
        <w:rPr>
          <w:rFonts w:ascii="Times New Roman" w:hAnsi="Times New Roman" w:cs="Times New Roman"/>
        </w:rPr>
      </w:pPr>
    </w:p>
    <w:p w:rsidR="00C07F52" w:rsidRDefault="00C07F52" w:rsidP="00C07F5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e-mail: </w:t>
      </w:r>
      <w:hyperlink r:id="rId4" w:history="1">
        <w:r w:rsidRPr="00571290">
          <w:rPr>
            <w:rStyle w:val="Hyperlink"/>
            <w:rFonts w:ascii="Times New Roman" w:hAnsi="Times New Roman" w:cs="Times New Roman"/>
          </w:rPr>
          <w:t>michael.heagy@nmt.edu*</w:t>
        </w:r>
      </w:hyperlink>
    </w:p>
    <w:p w:rsidR="00C07F52" w:rsidRDefault="00C07F52" w:rsidP="00C07F52">
      <w:pPr>
        <w:rPr>
          <w:rFonts w:ascii="Times New Roman" w:hAnsi="Times New Roman" w:cs="Times New Roman"/>
        </w:rPr>
      </w:pPr>
    </w:p>
    <w:p w:rsidR="00C07F52" w:rsidRDefault="00C07F52" w:rsidP="00C07F52">
      <w:pPr>
        <w:rPr>
          <w:rFonts w:ascii="Times New Roman" w:hAnsi="Times New Roman" w:cs="Times New Roman"/>
        </w:rPr>
      </w:pPr>
    </w:p>
    <w:p w:rsidR="00C07F52" w:rsidRDefault="00C07F52" w:rsidP="00C07F5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Table of contents </w:t>
      </w:r>
    </w:p>
    <w:p w:rsidR="00C07F52" w:rsidRDefault="00C07F52" w:rsidP="00C07F5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</w:p>
    <w:p w:rsidR="00C07F52" w:rsidRDefault="00C07F52" w:rsidP="00C07F52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Figure S1. XRD spectra of Fe</w:t>
      </w:r>
      <w:r w:rsidRPr="008D0D9F"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 w:rsidRPr="008D0D9F">
        <w:rPr>
          <w:rFonts w:ascii="Times New Roman" w:hAnsi="Times New Roman" w:cs="Times New Roman"/>
          <w:vertAlign w:val="subscript"/>
        </w:rPr>
        <w:t>3</w:t>
      </w:r>
      <w:r w:rsidR="009F724F">
        <w:rPr>
          <w:rFonts w:ascii="Times New Roman" w:hAnsi="Times New Roman" w:cs="Times New Roman"/>
          <w:vertAlign w:val="subscript"/>
        </w:rPr>
        <w:t xml:space="preserve"> </w:t>
      </w:r>
      <w:r w:rsidR="009F724F">
        <w:rPr>
          <w:rFonts w:ascii="Times New Roman" w:hAnsi="Times New Roman" w:cs="Times New Roman"/>
        </w:rPr>
        <w:t>morphologies….</w:t>
      </w:r>
      <w:r>
        <w:rPr>
          <w:rFonts w:ascii="Times New Roman" w:hAnsi="Times New Roman" w:cs="Times New Roman"/>
        </w:rPr>
        <w:t>…………………………………2</w:t>
      </w:r>
    </w:p>
    <w:p w:rsidR="00C07F52" w:rsidRDefault="00C07F52" w:rsidP="00C07F52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Figure S2. </w:t>
      </w:r>
      <w:r w:rsidR="008D0D9F">
        <w:rPr>
          <w:rFonts w:ascii="Times New Roman" w:hAnsi="Times New Roman" w:cs="Times New Roman"/>
        </w:rPr>
        <w:t>B</w:t>
      </w:r>
      <w:r w:rsidR="003A2E2F">
        <w:rPr>
          <w:rFonts w:ascii="Times New Roman" w:hAnsi="Times New Roman" w:cs="Times New Roman"/>
        </w:rPr>
        <w:t>and</w:t>
      </w:r>
      <w:r w:rsidR="008D0D9F">
        <w:rPr>
          <w:rFonts w:ascii="Times New Roman" w:hAnsi="Times New Roman" w:cs="Times New Roman"/>
        </w:rPr>
        <w:t xml:space="preserve"> </w:t>
      </w:r>
      <w:r w:rsidR="003A2E2F">
        <w:rPr>
          <w:rFonts w:ascii="Times New Roman" w:hAnsi="Times New Roman" w:cs="Times New Roman"/>
        </w:rPr>
        <w:t>gap</w:t>
      </w:r>
      <w:r w:rsidR="008D0D9F">
        <w:rPr>
          <w:rFonts w:ascii="Times New Roman" w:hAnsi="Times New Roman" w:cs="Times New Roman"/>
        </w:rPr>
        <w:t xml:space="preserve"> comparison</w:t>
      </w:r>
      <w:r w:rsidR="003A2E2F">
        <w:rPr>
          <w:rFonts w:ascii="Times New Roman" w:hAnsi="Times New Roman" w:cs="Times New Roman"/>
        </w:rPr>
        <w:t xml:space="preserve"> of TiO</w:t>
      </w:r>
      <w:r w:rsidR="003A2E2F" w:rsidRPr="009F724F">
        <w:rPr>
          <w:rFonts w:ascii="Times New Roman" w:hAnsi="Times New Roman" w:cs="Times New Roman"/>
          <w:vertAlign w:val="subscript"/>
        </w:rPr>
        <w:t>2</w:t>
      </w:r>
      <w:r w:rsidR="003A2E2F">
        <w:rPr>
          <w:rFonts w:ascii="Times New Roman" w:hAnsi="Times New Roman" w:cs="Times New Roman"/>
        </w:rPr>
        <w:t xml:space="preserve"> and Fe</w:t>
      </w:r>
      <w:r w:rsidR="003A2E2F" w:rsidRPr="009F724F">
        <w:rPr>
          <w:rFonts w:ascii="Times New Roman" w:hAnsi="Times New Roman" w:cs="Times New Roman"/>
          <w:vertAlign w:val="subscript"/>
        </w:rPr>
        <w:t>2</w:t>
      </w:r>
      <w:r w:rsidR="003A2E2F">
        <w:rPr>
          <w:rFonts w:ascii="Times New Roman" w:hAnsi="Times New Roman" w:cs="Times New Roman"/>
        </w:rPr>
        <w:t>O</w:t>
      </w:r>
      <w:r w:rsidR="003A2E2F" w:rsidRPr="009F724F">
        <w:rPr>
          <w:rFonts w:ascii="Times New Roman" w:hAnsi="Times New Roman" w:cs="Times New Roman"/>
          <w:vertAlign w:val="subscript"/>
        </w:rPr>
        <w:t>3</w:t>
      </w:r>
      <w:r w:rsidR="008D0D9F">
        <w:rPr>
          <w:rFonts w:ascii="Times New Roman" w:hAnsi="Times New Roman" w:cs="Times New Roman"/>
        </w:rPr>
        <w:t>……………………………….</w:t>
      </w:r>
      <w:r w:rsidR="00A74FB0">
        <w:rPr>
          <w:rFonts w:ascii="Times New Roman" w:hAnsi="Times New Roman" w:cs="Times New Roman"/>
        </w:rPr>
        <w:t>4</w:t>
      </w:r>
    </w:p>
    <w:p w:rsidR="00C07F52" w:rsidRDefault="00C07F52" w:rsidP="00C07F52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Figure S3</w:t>
      </w:r>
      <w:r w:rsidR="003A2E2F">
        <w:rPr>
          <w:rFonts w:ascii="Times New Roman" w:hAnsi="Times New Roman" w:cs="Times New Roman"/>
        </w:rPr>
        <w:t>. CV</w:t>
      </w:r>
      <w:r w:rsidR="008D0D9F">
        <w:rPr>
          <w:rFonts w:ascii="Times New Roman" w:hAnsi="Times New Roman" w:cs="Times New Roman"/>
        </w:rPr>
        <w:t>……………………………………………………………………….</w:t>
      </w:r>
      <w:r w:rsidR="00A74FB0">
        <w:rPr>
          <w:rFonts w:ascii="Times New Roman" w:hAnsi="Times New Roman" w:cs="Times New Roman"/>
        </w:rPr>
        <w:t>4</w:t>
      </w:r>
    </w:p>
    <w:p w:rsidR="003A2E2F" w:rsidRDefault="003A2E2F" w:rsidP="00C07F52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Figure S4. </w:t>
      </w:r>
      <w:proofErr w:type="spellStart"/>
      <w:r>
        <w:rPr>
          <w:rFonts w:ascii="Times New Roman" w:hAnsi="Times New Roman" w:cs="Times New Roman"/>
        </w:rPr>
        <w:t>Formate</w:t>
      </w:r>
      <w:proofErr w:type="spellEnd"/>
      <w:r>
        <w:rPr>
          <w:rFonts w:ascii="Times New Roman" w:hAnsi="Times New Roman" w:cs="Times New Roman"/>
        </w:rPr>
        <w:t xml:space="preserve"> production without hole scavenger</w:t>
      </w:r>
      <w:r w:rsidR="008D0D9F">
        <w:rPr>
          <w:rFonts w:ascii="Times New Roman" w:hAnsi="Times New Roman" w:cs="Times New Roman"/>
        </w:rPr>
        <w:t>…………………………….</w:t>
      </w:r>
      <w:r w:rsidR="00A74FB0">
        <w:rPr>
          <w:rFonts w:ascii="Times New Roman" w:hAnsi="Times New Roman" w:cs="Times New Roman"/>
        </w:rPr>
        <w:t>5</w:t>
      </w:r>
    </w:p>
    <w:p w:rsidR="008D0D9F" w:rsidRDefault="008D0D9F" w:rsidP="00C07F52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Figure S5. </w:t>
      </w:r>
      <w:proofErr w:type="spellStart"/>
      <w:r>
        <w:rPr>
          <w:rFonts w:ascii="Times New Roman" w:hAnsi="Times New Roman" w:cs="Times New Roman"/>
        </w:rPr>
        <w:t>Formate</w:t>
      </w:r>
      <w:proofErr w:type="spellEnd"/>
      <w:r>
        <w:rPr>
          <w:rFonts w:ascii="Times New Roman" w:hAnsi="Times New Roman" w:cs="Times New Roman"/>
        </w:rPr>
        <w:t xml:space="preserve"> production and productivity with TiO</w:t>
      </w:r>
      <w:r w:rsidRPr="009F724F"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………………………</w:t>
      </w:r>
      <w:r w:rsidR="00A74FB0">
        <w:rPr>
          <w:rFonts w:ascii="Times New Roman" w:hAnsi="Times New Roman" w:cs="Times New Roman"/>
        </w:rPr>
        <w:t>…5</w:t>
      </w:r>
    </w:p>
    <w:p w:rsidR="009F724F" w:rsidRDefault="009F724F" w:rsidP="00C07F52">
      <w:pPr>
        <w:spacing w:line="480" w:lineRule="auto"/>
        <w:rPr>
          <w:rFonts w:ascii="Times New Roman" w:hAnsi="Times New Roman" w:cs="Times New Roman"/>
        </w:rPr>
      </w:pPr>
    </w:p>
    <w:p w:rsidR="009F724F" w:rsidRDefault="009F724F" w:rsidP="00C07F52">
      <w:pPr>
        <w:spacing w:line="480" w:lineRule="auto"/>
        <w:rPr>
          <w:rFonts w:ascii="Times New Roman" w:hAnsi="Times New Roman" w:cs="Times New Roman"/>
        </w:rPr>
      </w:pPr>
    </w:p>
    <w:p w:rsidR="009F724F" w:rsidRDefault="009F724F" w:rsidP="00C07F52">
      <w:pPr>
        <w:spacing w:line="480" w:lineRule="auto"/>
        <w:rPr>
          <w:rFonts w:ascii="Times New Roman" w:hAnsi="Times New Roman" w:cs="Times New Roman"/>
        </w:rPr>
      </w:pPr>
    </w:p>
    <w:p w:rsidR="009F724F" w:rsidRDefault="009F724F" w:rsidP="00C07F52">
      <w:pPr>
        <w:spacing w:line="480" w:lineRule="auto"/>
        <w:rPr>
          <w:rFonts w:ascii="Times New Roman" w:hAnsi="Times New Roman" w:cs="Times New Roman"/>
        </w:rPr>
      </w:pPr>
    </w:p>
    <w:p w:rsidR="009F724F" w:rsidRDefault="009F724F" w:rsidP="00C07F52">
      <w:pPr>
        <w:spacing w:line="480" w:lineRule="auto"/>
        <w:rPr>
          <w:rFonts w:ascii="Times New Roman" w:hAnsi="Times New Roman" w:cs="Times New Roman"/>
        </w:rPr>
      </w:pPr>
    </w:p>
    <w:p w:rsidR="009F724F" w:rsidRDefault="009F724F" w:rsidP="00C07F52">
      <w:pPr>
        <w:spacing w:line="480" w:lineRule="auto"/>
        <w:rPr>
          <w:rFonts w:ascii="Times New Roman" w:hAnsi="Times New Roman" w:cs="Times New Roman"/>
        </w:rPr>
      </w:pPr>
    </w:p>
    <w:p w:rsidR="009F724F" w:rsidRDefault="00005954" w:rsidP="00C07F52">
      <w:pPr>
        <w:spacing w:line="480" w:lineRule="auto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>
            <wp:extent cx="5943600" cy="37147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954" w:rsidRDefault="00005954" w:rsidP="00C07F52">
      <w:pPr>
        <w:spacing w:line="480" w:lineRule="auto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>
            <wp:extent cx="5943600" cy="37147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954" w:rsidRDefault="00005954" w:rsidP="00C07F52">
      <w:pPr>
        <w:spacing w:line="480" w:lineRule="auto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>
            <wp:extent cx="5943600" cy="37147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954" w:rsidRDefault="00304282" w:rsidP="00C07F52">
      <w:pPr>
        <w:spacing w:line="480" w:lineRule="auto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>
            <wp:extent cx="5943600" cy="37147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724F" w:rsidRDefault="009F724F" w:rsidP="00C07F52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Figure S1. XRD spectra of micron- and </w:t>
      </w:r>
      <w:proofErr w:type="spellStart"/>
      <w:r>
        <w:rPr>
          <w:rFonts w:ascii="Times New Roman" w:hAnsi="Times New Roman" w:cs="Times New Roman"/>
        </w:rPr>
        <w:t>nano</w:t>
      </w:r>
      <w:proofErr w:type="spellEnd"/>
      <w:r>
        <w:rPr>
          <w:rFonts w:ascii="Times New Roman" w:hAnsi="Times New Roman" w:cs="Times New Roman"/>
        </w:rPr>
        <w:t>-particulate Fe</w:t>
      </w:r>
      <w:r w:rsidRPr="00A74FB0"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 w:rsidRPr="00A74FB0">
        <w:rPr>
          <w:rFonts w:ascii="Times New Roman" w:hAnsi="Times New Roman" w:cs="Times New Roman"/>
          <w:vertAlign w:val="subscript"/>
        </w:rPr>
        <w:t>3</w:t>
      </w:r>
      <w:r w:rsidR="00304282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>goethite</w:t>
      </w:r>
      <w:r w:rsidR="00304282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and Fe</w:t>
      </w:r>
      <w:r w:rsidRPr="00A74FB0"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 w:rsidRPr="00A74FB0"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 xml:space="preserve"> wires. </w:t>
      </w:r>
    </w:p>
    <w:p w:rsidR="003D0869" w:rsidRDefault="003D0869" w:rsidP="00C07F52">
      <w:pPr>
        <w:spacing w:line="480" w:lineRule="auto"/>
        <w:rPr>
          <w:rFonts w:ascii="Times New Roman" w:hAnsi="Times New Roman" w:cs="Times New Roman"/>
        </w:rPr>
      </w:pPr>
      <w:r>
        <w:object w:dxaOrig="4413" w:dyaOrig="45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0.5pt;height:229.5pt" o:ole="">
            <v:imagedata r:id="rId9" o:title=""/>
          </v:shape>
          <o:OLEObject Type="Embed" ProgID="ChemDraw.Document.6.0" ShapeID="_x0000_i1025" DrawAspect="Content" ObjectID="_1575919633" r:id="rId10"/>
        </w:object>
      </w:r>
    </w:p>
    <w:p w:rsidR="009F724F" w:rsidRDefault="009F724F" w:rsidP="00A74FB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Figure S2. </w:t>
      </w:r>
      <w:r w:rsidR="00A74FB0">
        <w:rPr>
          <w:rFonts w:ascii="Times New Roman" w:hAnsi="Times New Roman" w:cs="Times New Roman"/>
        </w:rPr>
        <w:t>Valence band (VB) and conduction band (CB) energies of TiO</w:t>
      </w:r>
      <w:r w:rsidR="00A74FB0" w:rsidRPr="00A74FB0">
        <w:rPr>
          <w:rFonts w:ascii="Times New Roman" w:hAnsi="Times New Roman" w:cs="Times New Roman"/>
          <w:vertAlign w:val="subscript"/>
        </w:rPr>
        <w:t>2</w:t>
      </w:r>
      <w:r w:rsidR="00A74FB0">
        <w:rPr>
          <w:rFonts w:ascii="Times New Roman" w:hAnsi="Times New Roman" w:cs="Times New Roman"/>
        </w:rPr>
        <w:t>, Fe</w:t>
      </w:r>
      <w:r w:rsidR="00A74FB0" w:rsidRPr="00A74FB0">
        <w:rPr>
          <w:rFonts w:ascii="Times New Roman" w:hAnsi="Times New Roman" w:cs="Times New Roman"/>
          <w:vertAlign w:val="subscript"/>
        </w:rPr>
        <w:t>2</w:t>
      </w:r>
      <w:r w:rsidR="00A74FB0">
        <w:rPr>
          <w:rFonts w:ascii="Times New Roman" w:hAnsi="Times New Roman" w:cs="Times New Roman"/>
        </w:rPr>
        <w:t>O</w:t>
      </w:r>
      <w:r w:rsidR="00A74FB0" w:rsidRPr="00A74FB0">
        <w:rPr>
          <w:rFonts w:ascii="Times New Roman" w:hAnsi="Times New Roman" w:cs="Times New Roman"/>
          <w:vertAlign w:val="subscript"/>
        </w:rPr>
        <w:t>3</w:t>
      </w:r>
      <w:r w:rsidR="00A74FB0">
        <w:rPr>
          <w:rFonts w:ascii="Times New Roman" w:hAnsi="Times New Roman" w:cs="Times New Roman"/>
        </w:rPr>
        <w:t>, versus the redox potential of CO</w:t>
      </w:r>
      <w:r w:rsidR="00A74FB0" w:rsidRPr="00A74FB0">
        <w:rPr>
          <w:rFonts w:ascii="Times New Roman" w:hAnsi="Times New Roman" w:cs="Times New Roman"/>
          <w:vertAlign w:val="subscript"/>
        </w:rPr>
        <w:t>2</w:t>
      </w:r>
      <w:r w:rsidR="00A74FB0">
        <w:rPr>
          <w:rFonts w:ascii="Times New Roman" w:hAnsi="Times New Roman" w:cs="Times New Roman"/>
        </w:rPr>
        <w:t xml:space="preserve">/HCOOH. </w:t>
      </w:r>
    </w:p>
    <w:p w:rsidR="00753002" w:rsidRDefault="00753002" w:rsidP="00C07F52">
      <w:pPr>
        <w:spacing w:line="480" w:lineRule="auto"/>
        <w:rPr>
          <w:rFonts w:ascii="Times New Roman" w:hAnsi="Times New Roman" w:cs="Times New Roman"/>
        </w:rPr>
      </w:pPr>
      <w:r>
        <w:object w:dxaOrig="6564" w:dyaOrig="5055">
          <v:shape id="_x0000_i1026" type="#_x0000_t75" style="width:231pt;height:177.75pt" o:ole="">
            <v:imagedata r:id="rId11" o:title=""/>
          </v:shape>
          <o:OLEObject Type="Embed" ProgID="Origin50.Graph" ShapeID="_x0000_i1026" DrawAspect="Content" ObjectID="_1575919634" r:id="rId12"/>
        </w:object>
      </w:r>
      <w:r w:rsidR="00126009">
        <w:object w:dxaOrig="6564" w:dyaOrig="5055">
          <v:shape id="_x0000_i1027" type="#_x0000_t75" style="width:231.75pt;height:177.75pt" o:ole="">
            <v:imagedata r:id="rId13" o:title=""/>
          </v:shape>
          <o:OLEObject Type="Embed" ProgID="Origin50.Graph" ShapeID="_x0000_i1027" DrawAspect="Content" ObjectID="_1575919635" r:id="rId14"/>
        </w:object>
      </w:r>
      <w:r w:rsidR="00126009">
        <w:object w:dxaOrig="6564" w:dyaOrig="5055">
          <v:shape id="_x0000_i1028" type="#_x0000_t75" style="width:231pt;height:177.75pt" o:ole="">
            <v:imagedata r:id="rId15" o:title=""/>
          </v:shape>
          <o:OLEObject Type="Embed" ProgID="Origin50.Graph" ShapeID="_x0000_i1028" DrawAspect="Content" ObjectID="_1575919636" r:id="rId16"/>
        </w:object>
      </w:r>
      <w:r w:rsidR="00126009">
        <w:object w:dxaOrig="6564" w:dyaOrig="5055">
          <v:shape id="_x0000_i1029" type="#_x0000_t75" style="width:234.75pt;height:180.75pt" o:ole="">
            <v:imagedata r:id="rId17" o:title=""/>
          </v:shape>
          <o:OLEObject Type="Embed" ProgID="Origin50.Graph" ShapeID="_x0000_i1029" DrawAspect="Content" ObjectID="_1575919637" r:id="rId18"/>
        </w:object>
      </w:r>
    </w:p>
    <w:p w:rsidR="009F724F" w:rsidRDefault="009F724F" w:rsidP="00A74FB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Figure S3. </w:t>
      </w:r>
      <w:r w:rsidR="00753002">
        <w:rPr>
          <w:rFonts w:ascii="Times New Roman" w:hAnsi="Times New Roman" w:cs="Times New Roman"/>
        </w:rPr>
        <w:t xml:space="preserve">Cyclic voltammograms of </w:t>
      </w:r>
      <w:r w:rsidR="00126009">
        <w:rPr>
          <w:rFonts w:ascii="Times New Roman" w:hAnsi="Times New Roman" w:cs="Times New Roman"/>
        </w:rPr>
        <w:t xml:space="preserve">micron- and </w:t>
      </w:r>
      <w:proofErr w:type="spellStart"/>
      <w:r w:rsidR="00126009">
        <w:rPr>
          <w:rFonts w:ascii="Times New Roman" w:hAnsi="Times New Roman" w:cs="Times New Roman"/>
        </w:rPr>
        <w:t>nano</w:t>
      </w:r>
      <w:proofErr w:type="spellEnd"/>
      <w:r w:rsidR="00126009">
        <w:rPr>
          <w:rFonts w:ascii="Times New Roman" w:hAnsi="Times New Roman" w:cs="Times New Roman"/>
        </w:rPr>
        <w:t>-particulate Fe</w:t>
      </w:r>
      <w:r w:rsidR="00126009" w:rsidRPr="00A74FB0">
        <w:rPr>
          <w:rFonts w:ascii="Times New Roman" w:hAnsi="Times New Roman" w:cs="Times New Roman"/>
          <w:vertAlign w:val="subscript"/>
        </w:rPr>
        <w:t>2</w:t>
      </w:r>
      <w:r w:rsidR="00126009">
        <w:rPr>
          <w:rFonts w:ascii="Times New Roman" w:hAnsi="Times New Roman" w:cs="Times New Roman"/>
        </w:rPr>
        <w:t>O</w:t>
      </w:r>
      <w:r w:rsidR="00126009" w:rsidRPr="00A74FB0">
        <w:rPr>
          <w:rFonts w:ascii="Times New Roman" w:hAnsi="Times New Roman" w:cs="Times New Roman"/>
          <w:vertAlign w:val="subscript"/>
        </w:rPr>
        <w:t>3</w:t>
      </w:r>
      <w:r w:rsidR="00126009">
        <w:rPr>
          <w:rFonts w:ascii="Times New Roman" w:hAnsi="Times New Roman" w:cs="Times New Roman"/>
        </w:rPr>
        <w:t xml:space="preserve"> (top), and goethite and Fe</w:t>
      </w:r>
      <w:r w:rsidR="00126009" w:rsidRPr="00A74FB0">
        <w:rPr>
          <w:rFonts w:ascii="Times New Roman" w:hAnsi="Times New Roman" w:cs="Times New Roman"/>
          <w:vertAlign w:val="subscript"/>
        </w:rPr>
        <w:t>2</w:t>
      </w:r>
      <w:r w:rsidR="00126009">
        <w:rPr>
          <w:rFonts w:ascii="Times New Roman" w:hAnsi="Times New Roman" w:cs="Times New Roman"/>
        </w:rPr>
        <w:t>O</w:t>
      </w:r>
      <w:r w:rsidR="00126009" w:rsidRPr="00A74FB0">
        <w:rPr>
          <w:rFonts w:ascii="Times New Roman" w:hAnsi="Times New Roman" w:cs="Times New Roman"/>
          <w:vertAlign w:val="subscript"/>
        </w:rPr>
        <w:t>3</w:t>
      </w:r>
      <w:r w:rsidR="00126009">
        <w:rPr>
          <w:rFonts w:ascii="Times New Roman" w:hAnsi="Times New Roman" w:cs="Times New Roman"/>
        </w:rPr>
        <w:t xml:space="preserve"> wires (bottom). </w:t>
      </w:r>
    </w:p>
    <w:p w:rsidR="00A74FB0" w:rsidRDefault="00A74FB0" w:rsidP="00A74FB0">
      <w:pPr>
        <w:rPr>
          <w:rFonts w:ascii="Times New Roman" w:hAnsi="Times New Roman" w:cs="Times New Roman"/>
        </w:rPr>
      </w:pPr>
    </w:p>
    <w:bookmarkStart w:id="0" w:name="_GoBack"/>
    <w:p w:rsidR="00A74FB0" w:rsidRDefault="00CB6A01" w:rsidP="00A74FB0">
      <w:pPr>
        <w:rPr>
          <w:rFonts w:ascii="Times New Roman" w:hAnsi="Times New Roman" w:cs="Times New Roman"/>
        </w:rPr>
      </w:pPr>
      <w:r>
        <w:object w:dxaOrig="6564" w:dyaOrig="5055">
          <v:shape id="_x0000_i1032" type="#_x0000_t75" style="width:235.5pt;height:180.75pt" o:ole="">
            <v:imagedata r:id="rId19" o:title=""/>
          </v:shape>
          <o:OLEObject Type="Embed" ProgID="Origin50.Graph" ShapeID="_x0000_i1032" DrawAspect="Content" ObjectID="_1575919638" r:id="rId20"/>
        </w:object>
      </w:r>
      <w:bookmarkEnd w:id="0"/>
    </w:p>
    <w:p w:rsidR="00D348AC" w:rsidRDefault="00A74FB0" w:rsidP="00A74FB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Figure S4. </w:t>
      </w:r>
      <w:proofErr w:type="spellStart"/>
      <w:r>
        <w:rPr>
          <w:rFonts w:ascii="Times New Roman" w:hAnsi="Times New Roman" w:cs="Times New Roman"/>
        </w:rPr>
        <w:t>Formate</w:t>
      </w:r>
      <w:proofErr w:type="spellEnd"/>
      <w:r>
        <w:rPr>
          <w:rFonts w:ascii="Times New Roman" w:hAnsi="Times New Roman" w:cs="Times New Roman"/>
        </w:rPr>
        <w:t xml:space="preserve"> production in ppm without hole scavenger with micron- and </w:t>
      </w:r>
      <w:proofErr w:type="spellStart"/>
      <w:r>
        <w:rPr>
          <w:rFonts w:ascii="Times New Roman" w:hAnsi="Times New Roman" w:cs="Times New Roman"/>
        </w:rPr>
        <w:t>nano</w:t>
      </w:r>
      <w:proofErr w:type="spellEnd"/>
      <w:r>
        <w:rPr>
          <w:rFonts w:ascii="Times New Roman" w:hAnsi="Times New Roman" w:cs="Times New Roman"/>
        </w:rPr>
        <w:t>-particulate Fe</w:t>
      </w:r>
      <w:r w:rsidRPr="00A74FB0"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 w:rsidRPr="00A74FB0"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 xml:space="preserve">. </w:t>
      </w:r>
    </w:p>
    <w:p w:rsidR="00D348AC" w:rsidRDefault="00D348AC" w:rsidP="00C07F52">
      <w:pPr>
        <w:spacing w:line="480" w:lineRule="auto"/>
      </w:pPr>
      <w:r>
        <w:object w:dxaOrig="6564" w:dyaOrig="5055">
          <v:shape id="_x0000_i1030" type="#_x0000_t75" style="width:234.75pt;height:181.5pt" o:ole="">
            <v:imagedata r:id="rId21" o:title=""/>
          </v:shape>
          <o:OLEObject Type="Embed" ProgID="Origin50.Graph" ShapeID="_x0000_i1030" DrawAspect="Content" ObjectID="_1575919639" r:id="rId22"/>
        </w:object>
      </w:r>
      <w:r>
        <w:object w:dxaOrig="6564" w:dyaOrig="5055">
          <v:shape id="_x0000_i1031" type="#_x0000_t75" style="width:229.5pt;height:177pt" o:ole="">
            <v:imagedata r:id="rId23" o:title=""/>
          </v:shape>
          <o:OLEObject Type="Embed" ProgID="Origin50.Graph" ShapeID="_x0000_i1031" DrawAspect="Content" ObjectID="_1575919640" r:id="rId24"/>
        </w:object>
      </w:r>
    </w:p>
    <w:p w:rsidR="00D348AC" w:rsidRDefault="00D348AC" w:rsidP="00C07F52">
      <w:p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Figure </w:t>
      </w:r>
      <w:r w:rsidR="00BA16C5">
        <w:rPr>
          <w:rFonts w:ascii="Times New Roman" w:hAnsi="Times New Roman" w:cs="Times New Roman"/>
        </w:rPr>
        <w:t>S</w:t>
      </w:r>
      <w:r w:rsidR="00A74FB0">
        <w:rPr>
          <w:rFonts w:ascii="Times New Roman" w:hAnsi="Times New Roman" w:cs="Times New Roman"/>
        </w:rPr>
        <w:t>5</w:t>
      </w:r>
      <w:r w:rsidR="00BA16C5">
        <w:rPr>
          <w:rFonts w:ascii="Times New Roman" w:hAnsi="Times New Roman" w:cs="Times New Roman"/>
        </w:rPr>
        <w:t xml:space="preserve">. </w:t>
      </w:r>
      <w:proofErr w:type="spellStart"/>
      <w:r w:rsidR="00BA16C5">
        <w:rPr>
          <w:rFonts w:ascii="Times New Roman" w:hAnsi="Times New Roman" w:cs="Times New Roman"/>
        </w:rPr>
        <w:t>Formate</w:t>
      </w:r>
      <w:proofErr w:type="spellEnd"/>
      <w:r w:rsidR="00BA16C5">
        <w:rPr>
          <w:rFonts w:ascii="Times New Roman" w:hAnsi="Times New Roman" w:cs="Times New Roman"/>
        </w:rPr>
        <w:t xml:space="preserve"> production of in ppm (left) and productivity (right) </w:t>
      </w:r>
      <w:r w:rsidR="00A74FB0">
        <w:rPr>
          <w:rFonts w:ascii="Times New Roman" w:hAnsi="Times New Roman" w:cs="Times New Roman"/>
        </w:rPr>
        <w:t>with</w:t>
      </w:r>
      <w:r w:rsidR="00BA16C5">
        <w:rPr>
          <w:rFonts w:ascii="Times New Roman" w:hAnsi="Times New Roman" w:cs="Times New Roman"/>
        </w:rPr>
        <w:t xml:space="preserve"> </w:t>
      </w:r>
      <w:r w:rsidR="00A74FB0">
        <w:rPr>
          <w:rFonts w:ascii="Times New Roman" w:hAnsi="Times New Roman" w:cs="Times New Roman"/>
        </w:rPr>
        <w:t xml:space="preserve">P25 </w:t>
      </w:r>
      <w:r w:rsidR="00BA16C5">
        <w:rPr>
          <w:rFonts w:ascii="Times New Roman" w:hAnsi="Times New Roman" w:cs="Times New Roman"/>
        </w:rPr>
        <w:t>TiO</w:t>
      </w:r>
      <w:r w:rsidR="00BA16C5" w:rsidRPr="00A74FB0">
        <w:rPr>
          <w:rFonts w:ascii="Times New Roman" w:hAnsi="Times New Roman" w:cs="Times New Roman"/>
          <w:vertAlign w:val="subscript"/>
        </w:rPr>
        <w:t>2</w:t>
      </w:r>
      <w:r w:rsidR="00BA16C5">
        <w:rPr>
          <w:rFonts w:ascii="Times New Roman" w:hAnsi="Times New Roman" w:cs="Times New Roman"/>
        </w:rPr>
        <w:t xml:space="preserve">. </w:t>
      </w:r>
    </w:p>
    <w:p w:rsidR="009C6485" w:rsidRDefault="009C6485"/>
    <w:sectPr w:rsidR="009C648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7F52"/>
    <w:rsid w:val="00005954"/>
    <w:rsid w:val="00126009"/>
    <w:rsid w:val="00304282"/>
    <w:rsid w:val="003A2E2F"/>
    <w:rsid w:val="003D0869"/>
    <w:rsid w:val="00530C8E"/>
    <w:rsid w:val="00753002"/>
    <w:rsid w:val="008D0D9F"/>
    <w:rsid w:val="009C6485"/>
    <w:rsid w:val="009F724F"/>
    <w:rsid w:val="00A74FB0"/>
    <w:rsid w:val="00BA16C5"/>
    <w:rsid w:val="00C07F52"/>
    <w:rsid w:val="00CB6A01"/>
    <w:rsid w:val="00D348AC"/>
    <w:rsid w:val="00D67F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374456"/>
  <w15:chartTrackingRefBased/>
  <w15:docId w15:val="{FA62B42B-5520-445F-9CC1-1B6E0D1060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07F52"/>
    <w:pPr>
      <w:spacing w:after="0" w:line="240" w:lineRule="auto"/>
    </w:pPr>
    <w:rPr>
      <w:rFonts w:eastAsiaTheme="minorEastAsia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C07F5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7.emf"/><Relationship Id="rId18" Type="http://schemas.openxmlformats.org/officeDocument/2006/relationships/oleObject" Target="embeddings/oleObject5.bin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1.emf"/><Relationship Id="rId7" Type="http://schemas.openxmlformats.org/officeDocument/2006/relationships/image" Target="media/image3.jpeg"/><Relationship Id="rId12" Type="http://schemas.openxmlformats.org/officeDocument/2006/relationships/oleObject" Target="embeddings/oleObject2.bin"/><Relationship Id="rId17" Type="http://schemas.openxmlformats.org/officeDocument/2006/relationships/image" Target="media/image9.emf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6.emf"/><Relationship Id="rId24" Type="http://schemas.openxmlformats.org/officeDocument/2006/relationships/oleObject" Target="embeddings/oleObject8.bin"/><Relationship Id="rId5" Type="http://schemas.openxmlformats.org/officeDocument/2006/relationships/image" Target="media/image1.jpeg"/><Relationship Id="rId15" Type="http://schemas.openxmlformats.org/officeDocument/2006/relationships/image" Target="media/image8.emf"/><Relationship Id="rId23" Type="http://schemas.openxmlformats.org/officeDocument/2006/relationships/image" Target="media/image12.emf"/><Relationship Id="rId10" Type="http://schemas.openxmlformats.org/officeDocument/2006/relationships/oleObject" Target="embeddings/oleObject1.bin"/><Relationship Id="rId19" Type="http://schemas.openxmlformats.org/officeDocument/2006/relationships/image" Target="media/image10.emf"/><Relationship Id="rId4" Type="http://schemas.openxmlformats.org/officeDocument/2006/relationships/hyperlink" Target="mailto:michael.heagy@nmt.edu*" TargetMode="External"/><Relationship Id="rId9" Type="http://schemas.openxmlformats.org/officeDocument/2006/relationships/image" Target="media/image5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235</TotalTime>
  <Pages>5</Pages>
  <Words>221</Words>
  <Characters>1261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Hanqing Pan</dc:creator>
  <cp:keywords/>
  <dc:description/>
  <cp:lastModifiedBy>Hanqing Pan</cp:lastModifiedBy>
  <cp:revision>11</cp:revision>
  <dcterms:created xsi:type="dcterms:W3CDTF">2017-12-09T06:00:00Z</dcterms:created>
  <dcterms:modified xsi:type="dcterms:W3CDTF">2017-12-28T05:38:00Z</dcterms:modified>
</cp:coreProperties>
</file>